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32B" w:rsidRPr="00B02F80" w:rsidRDefault="00C7632B" w:rsidP="00C7632B">
      <w:pPr>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w:t>
      </w:r>
      <w:r w:rsidRPr="00B02F80">
        <w:rPr>
          <w:rFonts w:asciiTheme="minorEastAsia" w:hAnsiTheme="minorEastAsia" w:hint="eastAsia"/>
          <w:sz w:val="24"/>
          <w:szCs w:val="24"/>
        </w:rPr>
        <w:t>演讲嘉宾：</w:t>
      </w:r>
      <w:proofErr w:type="gramStart"/>
      <w:r w:rsidRPr="00B02F80">
        <w:rPr>
          <w:rFonts w:asciiTheme="minorEastAsia" w:hAnsiTheme="minorEastAsia" w:hint="eastAsia"/>
          <w:sz w:val="24"/>
          <w:szCs w:val="24"/>
        </w:rPr>
        <w:t>戎珂</w:t>
      </w:r>
      <w:proofErr w:type="gramEnd"/>
    </w:p>
    <w:p w:rsidR="00C7632B" w:rsidRDefault="00C7632B" w:rsidP="00C7632B">
      <w:pPr>
        <w:ind w:firstLineChars="100" w:firstLine="240"/>
        <w:rPr>
          <w:rFonts w:asciiTheme="minorEastAsia" w:hAnsiTheme="minorEastAsia"/>
          <w:sz w:val="24"/>
          <w:szCs w:val="24"/>
        </w:rPr>
      </w:pPr>
    </w:p>
    <w:p w:rsidR="00C7632B" w:rsidRPr="00B02F80" w:rsidRDefault="00C7632B" w:rsidP="00C7632B">
      <w:pPr>
        <w:ind w:firstLineChars="200" w:firstLine="480"/>
        <w:rPr>
          <w:rFonts w:asciiTheme="minorEastAsia" w:hAnsiTheme="minorEastAsia"/>
          <w:sz w:val="24"/>
          <w:szCs w:val="24"/>
        </w:rPr>
      </w:pPr>
      <w:r w:rsidRPr="00B02F80">
        <w:rPr>
          <w:rFonts w:asciiTheme="minorEastAsia" w:hAnsiTheme="minorEastAsia"/>
          <w:sz w:val="24"/>
          <w:szCs w:val="24"/>
        </w:rPr>
        <w:t>清华大学经济所副教授</w:t>
      </w:r>
      <w:r>
        <w:rPr>
          <w:rFonts w:asciiTheme="minorEastAsia" w:hAnsiTheme="minorEastAsia" w:hint="eastAsia"/>
          <w:sz w:val="24"/>
          <w:szCs w:val="24"/>
        </w:rPr>
        <w:t xml:space="preserve"> </w:t>
      </w:r>
      <w:r w:rsidRPr="003B0C5E">
        <w:rPr>
          <w:rFonts w:asciiTheme="minorEastAsia" w:hAnsiTheme="minorEastAsia"/>
          <w:sz w:val="24"/>
          <w:szCs w:val="24"/>
        </w:rPr>
        <w:t>研究方向为商业／创新生态和平台经济。在英国学习工作近十年，曾任英国伯恩茅斯大学（Bournemouth University）和埃克塞特 大学 （University of Exeter，在英国排名第七，罗</w:t>
      </w:r>
      <w:proofErr w:type="gramStart"/>
      <w:r w:rsidRPr="003B0C5E">
        <w:rPr>
          <w:rFonts w:asciiTheme="minorEastAsia" w:hAnsiTheme="minorEastAsia"/>
          <w:sz w:val="24"/>
          <w:szCs w:val="24"/>
        </w:rPr>
        <w:t>素集团</w:t>
      </w:r>
      <w:proofErr w:type="gramEnd"/>
      <w:r w:rsidRPr="003B0C5E">
        <w:rPr>
          <w:rFonts w:asciiTheme="minorEastAsia" w:hAnsiTheme="minorEastAsia"/>
          <w:sz w:val="24"/>
          <w:szCs w:val="24"/>
        </w:rPr>
        <w:t>大学）博导和高级讲师，美国哈佛大学商学院访问学者。</w:t>
      </w:r>
    </w:p>
    <w:p w:rsidR="00C7632B" w:rsidRDefault="00C7632B" w:rsidP="00C7632B">
      <w:pPr>
        <w:rPr>
          <w:rFonts w:asciiTheme="minorEastAsia" w:hAnsiTheme="minorEastAsia"/>
          <w:sz w:val="24"/>
          <w:szCs w:val="24"/>
        </w:rPr>
      </w:pPr>
    </w:p>
    <w:p w:rsidR="00C7632B" w:rsidRPr="00B02F80" w:rsidRDefault="00C7632B" w:rsidP="00C7632B">
      <w:pPr>
        <w:rPr>
          <w:rFonts w:asciiTheme="minorEastAsia" w:hAnsiTheme="minorEastAsia"/>
          <w:sz w:val="24"/>
          <w:szCs w:val="24"/>
        </w:rPr>
      </w:pPr>
      <w:r>
        <w:rPr>
          <w:rFonts w:asciiTheme="minorEastAsia" w:hAnsiTheme="minorEastAsia" w:hint="eastAsia"/>
          <w:sz w:val="24"/>
          <w:szCs w:val="24"/>
        </w:rPr>
        <w:t>内容简介</w:t>
      </w:r>
    </w:p>
    <w:p w:rsidR="00C7632B" w:rsidRPr="00B02F80" w:rsidRDefault="00C7632B" w:rsidP="00C7632B">
      <w:pPr>
        <w:ind w:firstLineChars="200" w:firstLine="480"/>
        <w:rPr>
          <w:rFonts w:asciiTheme="minorEastAsia" w:hAnsiTheme="minorEastAsia"/>
          <w:sz w:val="24"/>
          <w:szCs w:val="24"/>
        </w:rPr>
      </w:pPr>
      <w:r w:rsidRPr="00B02F80">
        <w:rPr>
          <w:rFonts w:asciiTheme="minorEastAsia" w:hAnsiTheme="minorEastAsia" w:hint="eastAsia"/>
          <w:sz w:val="24"/>
          <w:szCs w:val="24"/>
        </w:rPr>
        <w:t>自2</w:t>
      </w:r>
      <w:r w:rsidRPr="00B02F80">
        <w:rPr>
          <w:rFonts w:asciiTheme="minorEastAsia" w:hAnsiTheme="minorEastAsia"/>
          <w:sz w:val="24"/>
          <w:szCs w:val="24"/>
        </w:rPr>
        <w:t>014</w:t>
      </w:r>
      <w:r w:rsidRPr="00B02F80">
        <w:rPr>
          <w:rFonts w:asciiTheme="minorEastAsia" w:hAnsiTheme="minorEastAsia" w:hint="eastAsia"/>
          <w:sz w:val="24"/>
          <w:szCs w:val="24"/>
        </w:rPr>
        <w:t>年起，中国的共享经济开始蓬勃发展，目前已经在优化产业结构、拉动需求、带动就业等方面起到了不可忽视的作用。那么，中国的共享经济的发展现状如何？对中国经济发展有多大的贡献？该报告围绕共享经济与中国经济发展大局，对中国的共享经济呈现一个全面的分析。第一部分刻画了共享经济的发展过程与主要行业状况，第二部分重点从宏观和微观两个角度入手测算共享经济对中国宏观经济的贡献，得出共享经济在中国</w:t>
      </w:r>
      <w:r w:rsidRPr="00B02F80">
        <w:rPr>
          <w:rFonts w:asciiTheme="minorEastAsia" w:hAnsiTheme="minorEastAsia"/>
          <w:sz w:val="24"/>
          <w:szCs w:val="24"/>
        </w:rPr>
        <w:t>GDP</w:t>
      </w:r>
      <w:r w:rsidRPr="00B02F80">
        <w:rPr>
          <w:rFonts w:asciiTheme="minorEastAsia" w:hAnsiTheme="minorEastAsia" w:hint="eastAsia"/>
          <w:sz w:val="24"/>
          <w:szCs w:val="24"/>
        </w:rPr>
        <w:t>中的占比及增长贡献率，同时进一步预测了未来共享经济对中国G</w:t>
      </w:r>
      <w:r w:rsidRPr="00B02F80">
        <w:rPr>
          <w:rFonts w:asciiTheme="minorEastAsia" w:hAnsiTheme="minorEastAsia"/>
          <w:sz w:val="24"/>
          <w:szCs w:val="24"/>
        </w:rPr>
        <w:t>DP</w:t>
      </w:r>
      <w:r w:rsidRPr="00B02F80">
        <w:rPr>
          <w:rFonts w:asciiTheme="minorEastAsia" w:hAnsiTheme="minorEastAsia" w:hint="eastAsia"/>
          <w:sz w:val="24"/>
          <w:szCs w:val="24"/>
        </w:rPr>
        <w:t>的贡献率。最后将探讨共享经济的现存问题与国际化战略。</w:t>
      </w:r>
    </w:p>
    <w:p w:rsidR="00C7632B" w:rsidRDefault="00C7632B" w:rsidP="00C7632B">
      <w:pPr>
        <w:rPr>
          <w:rFonts w:asciiTheme="minorEastAsia" w:hAnsiTheme="minorEastAsia"/>
          <w:sz w:val="24"/>
          <w:szCs w:val="24"/>
        </w:rPr>
      </w:pPr>
    </w:p>
    <w:p w:rsidR="00C7632B" w:rsidRPr="00B02F80" w:rsidRDefault="00C7632B" w:rsidP="00C7632B">
      <w:pPr>
        <w:rPr>
          <w:rFonts w:asciiTheme="minorEastAsia" w:hAnsiTheme="minorEastAsia"/>
          <w:sz w:val="24"/>
          <w:szCs w:val="24"/>
        </w:rPr>
      </w:pPr>
      <w:r>
        <w:rPr>
          <w:rFonts w:asciiTheme="minorEastAsia" w:hAnsiTheme="minorEastAsia" w:hint="eastAsia"/>
          <w:sz w:val="24"/>
          <w:szCs w:val="24"/>
        </w:rPr>
        <w:t>2、</w:t>
      </w:r>
      <w:r w:rsidRPr="00B02F80">
        <w:rPr>
          <w:rFonts w:asciiTheme="minorEastAsia" w:hAnsiTheme="minorEastAsia"/>
          <w:sz w:val="24"/>
          <w:szCs w:val="24"/>
        </w:rPr>
        <w:t>演讲嘉宾</w:t>
      </w:r>
      <w:r w:rsidRPr="00B02F80">
        <w:rPr>
          <w:rFonts w:asciiTheme="minorEastAsia" w:hAnsiTheme="minorEastAsia" w:hint="eastAsia"/>
          <w:sz w:val="24"/>
          <w:szCs w:val="24"/>
        </w:rPr>
        <w:t>：</w:t>
      </w:r>
      <w:r w:rsidRPr="00B02F80">
        <w:rPr>
          <w:rFonts w:asciiTheme="minorEastAsia" w:hAnsiTheme="minorEastAsia"/>
          <w:sz w:val="24"/>
          <w:szCs w:val="24"/>
        </w:rPr>
        <w:t>赵刚</w:t>
      </w:r>
    </w:p>
    <w:p w:rsidR="00C7632B" w:rsidRPr="00B02F80" w:rsidRDefault="00C7632B" w:rsidP="00C7632B">
      <w:pPr>
        <w:ind w:firstLine="480"/>
        <w:rPr>
          <w:rFonts w:asciiTheme="minorEastAsia" w:hAnsiTheme="minorEastAsia"/>
          <w:sz w:val="24"/>
          <w:szCs w:val="24"/>
        </w:rPr>
      </w:pPr>
    </w:p>
    <w:p w:rsidR="00C7632B" w:rsidRPr="00B02F80" w:rsidRDefault="00C7632B" w:rsidP="00C7632B">
      <w:pPr>
        <w:ind w:firstLineChars="300" w:firstLine="720"/>
        <w:rPr>
          <w:rFonts w:asciiTheme="minorEastAsia" w:hAnsiTheme="minorEastAsia"/>
          <w:sz w:val="24"/>
          <w:szCs w:val="24"/>
        </w:rPr>
      </w:pPr>
      <w:r w:rsidRPr="00B02F80">
        <w:rPr>
          <w:rFonts w:asciiTheme="minorEastAsia" w:hAnsiTheme="minorEastAsia" w:hint="eastAsia"/>
          <w:sz w:val="24"/>
          <w:szCs w:val="24"/>
        </w:rPr>
        <w:t>科技部中国科学技术发展战略研究院研究员</w:t>
      </w:r>
      <w:r>
        <w:rPr>
          <w:rFonts w:asciiTheme="minorEastAsia" w:hAnsiTheme="minorEastAsia" w:hint="eastAsia"/>
          <w:sz w:val="24"/>
          <w:szCs w:val="24"/>
        </w:rPr>
        <w:t>，</w:t>
      </w:r>
      <w:r w:rsidRPr="00B02F80">
        <w:rPr>
          <w:rFonts w:asciiTheme="minorEastAsia" w:hAnsiTheme="minorEastAsia" w:hint="eastAsia"/>
          <w:sz w:val="24"/>
          <w:szCs w:val="24"/>
        </w:rPr>
        <w:t>博士，全球创新中心总干事，亚太创新协会副理事长，世界能源论坛“能源政策奖”2016获奖者。科技部、</w:t>
      </w:r>
      <w:proofErr w:type="gramStart"/>
      <w:r w:rsidRPr="00B02F80">
        <w:rPr>
          <w:rFonts w:asciiTheme="minorEastAsia" w:hAnsiTheme="minorEastAsia" w:hint="eastAsia"/>
          <w:sz w:val="24"/>
          <w:szCs w:val="24"/>
        </w:rPr>
        <w:t>国家发改委</w:t>
      </w:r>
      <w:proofErr w:type="gramEnd"/>
      <w:r w:rsidRPr="00B02F80">
        <w:rPr>
          <w:rFonts w:asciiTheme="minorEastAsia" w:hAnsiTheme="minorEastAsia" w:hint="eastAsia"/>
          <w:sz w:val="24"/>
          <w:szCs w:val="24"/>
        </w:rPr>
        <w:t>可再生能源与新能源国际科技合作计划办公室副主任，联合国工业发展组织全球科技创新网络专家委员会副主席、北京大学中美创新研究中心副主任、研究员，清华大学生态战略研究中心研究员，联合国工业发展组织高级顾问等。</w:t>
      </w:r>
    </w:p>
    <w:p w:rsidR="00C7632B" w:rsidRPr="00B02F80" w:rsidRDefault="00C7632B" w:rsidP="00C7632B">
      <w:pPr>
        <w:ind w:firstLineChars="300" w:firstLine="720"/>
        <w:rPr>
          <w:rFonts w:asciiTheme="minorEastAsia" w:hAnsiTheme="minorEastAsia"/>
          <w:sz w:val="24"/>
          <w:szCs w:val="24"/>
        </w:rPr>
      </w:pPr>
      <w:r w:rsidRPr="00B02F80">
        <w:rPr>
          <w:rFonts w:asciiTheme="minorEastAsia" w:hAnsiTheme="minorEastAsia" w:hint="eastAsia"/>
          <w:sz w:val="24"/>
          <w:szCs w:val="24"/>
        </w:rPr>
        <w:t>兼任：中国高科技产业促进会常务理事、中国软科学研究会常务理事、副秘书长；中国数量经济与技术经济研究会理事；北京技术经济研究会监事长。美国纽约能源与水资源学院客座教授、中国地质大学兼职教授，北京化工大学兼职教授，西北大学兼职教授，北京信息科技大学兼职教授，武汉理工大学兼职教授，华侨大学客座教授。</w:t>
      </w:r>
    </w:p>
    <w:p w:rsidR="00C7632B" w:rsidRDefault="00C7632B" w:rsidP="00C7632B">
      <w:pPr>
        <w:rPr>
          <w:rFonts w:asciiTheme="minorEastAsia" w:hAnsiTheme="minorEastAsia"/>
          <w:sz w:val="24"/>
          <w:szCs w:val="24"/>
        </w:rPr>
      </w:pPr>
    </w:p>
    <w:p w:rsidR="00C7632B" w:rsidRDefault="00C7632B" w:rsidP="00C7632B">
      <w:pPr>
        <w:rPr>
          <w:rFonts w:asciiTheme="minorEastAsia" w:hAnsiTheme="minorEastAsia"/>
          <w:sz w:val="24"/>
          <w:szCs w:val="24"/>
        </w:rPr>
      </w:pPr>
      <w:r w:rsidRPr="00B02F80">
        <w:rPr>
          <w:rFonts w:asciiTheme="minorEastAsia" w:hAnsiTheme="minorEastAsia"/>
          <w:sz w:val="24"/>
          <w:szCs w:val="24"/>
        </w:rPr>
        <w:t>内容简介</w:t>
      </w:r>
      <w:r w:rsidRPr="00B02F80">
        <w:rPr>
          <w:rFonts w:asciiTheme="minorEastAsia" w:hAnsiTheme="minorEastAsia" w:hint="eastAsia"/>
          <w:sz w:val="24"/>
          <w:szCs w:val="24"/>
        </w:rPr>
        <w:t>：</w:t>
      </w:r>
    </w:p>
    <w:p w:rsidR="00C7632B" w:rsidRDefault="00C7632B" w:rsidP="00C7632B">
      <w:pPr>
        <w:rPr>
          <w:rFonts w:asciiTheme="minorEastAsia" w:hAnsiTheme="minorEastAsia"/>
          <w:sz w:val="24"/>
          <w:szCs w:val="24"/>
        </w:rPr>
      </w:pPr>
      <w:r>
        <w:rPr>
          <w:rFonts w:asciiTheme="minorEastAsia" w:hAnsiTheme="minorEastAsia"/>
          <w:sz w:val="24"/>
          <w:szCs w:val="24"/>
        </w:rPr>
        <w:t xml:space="preserve">    三次科技革命和产业革命重塑了全球竞争格局</w:t>
      </w:r>
      <w:r>
        <w:rPr>
          <w:rFonts w:asciiTheme="minorEastAsia" w:hAnsiTheme="minorEastAsia" w:hint="eastAsia"/>
          <w:sz w:val="24"/>
          <w:szCs w:val="24"/>
        </w:rPr>
        <w:t>，</w:t>
      </w:r>
      <w:r>
        <w:rPr>
          <w:rFonts w:asciiTheme="minorEastAsia" w:hAnsiTheme="minorEastAsia"/>
          <w:sz w:val="24"/>
          <w:szCs w:val="24"/>
        </w:rPr>
        <w:t>三次转移</w:t>
      </w:r>
      <w:r>
        <w:rPr>
          <w:rFonts w:asciiTheme="minorEastAsia" w:hAnsiTheme="minorEastAsia" w:hint="eastAsia"/>
          <w:sz w:val="24"/>
          <w:szCs w:val="24"/>
        </w:rPr>
        <w:t>、</w:t>
      </w:r>
      <w:r>
        <w:rPr>
          <w:rFonts w:asciiTheme="minorEastAsia" w:hAnsiTheme="minorEastAsia"/>
          <w:sz w:val="24"/>
          <w:szCs w:val="24"/>
        </w:rPr>
        <w:t>四次跨界迎来全球创新时代</w:t>
      </w:r>
      <w:r>
        <w:rPr>
          <w:rFonts w:asciiTheme="minorEastAsia" w:hAnsiTheme="minorEastAsia" w:hint="eastAsia"/>
          <w:sz w:val="24"/>
          <w:szCs w:val="24"/>
        </w:rPr>
        <w:t>，</w:t>
      </w:r>
      <w:r>
        <w:rPr>
          <w:rFonts w:asciiTheme="minorEastAsia" w:hAnsiTheme="minorEastAsia"/>
          <w:sz w:val="24"/>
          <w:szCs w:val="24"/>
        </w:rPr>
        <w:t>汲取历史经验教训</w:t>
      </w:r>
      <w:r>
        <w:rPr>
          <w:rFonts w:asciiTheme="minorEastAsia" w:hAnsiTheme="minorEastAsia" w:hint="eastAsia"/>
          <w:sz w:val="24"/>
          <w:szCs w:val="24"/>
        </w:rPr>
        <w:t>，</w:t>
      </w:r>
      <w:r>
        <w:rPr>
          <w:rFonts w:asciiTheme="minorEastAsia" w:hAnsiTheme="minorEastAsia"/>
          <w:sz w:val="24"/>
          <w:szCs w:val="24"/>
        </w:rPr>
        <w:t>中国必须抓住这次全球创新的机遇</w:t>
      </w:r>
      <w:r>
        <w:rPr>
          <w:rFonts w:asciiTheme="minorEastAsia" w:hAnsiTheme="minorEastAsia" w:hint="eastAsia"/>
          <w:sz w:val="24"/>
          <w:szCs w:val="24"/>
        </w:rPr>
        <w:t>。</w:t>
      </w:r>
    </w:p>
    <w:p w:rsidR="00C7632B" w:rsidRDefault="00C7632B" w:rsidP="00C7632B">
      <w:pPr>
        <w:rPr>
          <w:rFonts w:asciiTheme="minorEastAsia" w:hAnsiTheme="minorEastAsia"/>
          <w:sz w:val="24"/>
          <w:szCs w:val="24"/>
        </w:rPr>
      </w:pPr>
    </w:p>
    <w:p w:rsidR="00C7632B" w:rsidRDefault="00C7632B" w:rsidP="00C7632B">
      <w:pPr>
        <w:rPr>
          <w:rFonts w:asciiTheme="minorEastAsia" w:hAnsiTheme="minorEastAsia"/>
          <w:sz w:val="24"/>
          <w:szCs w:val="24"/>
        </w:rPr>
      </w:pPr>
      <w:r>
        <w:rPr>
          <w:rFonts w:asciiTheme="minorEastAsia" w:hAnsiTheme="minorEastAsia" w:hint="eastAsia"/>
          <w:sz w:val="24"/>
          <w:szCs w:val="24"/>
        </w:rPr>
        <w:t>3、演讲嘉宾：李艺铭</w:t>
      </w:r>
    </w:p>
    <w:p w:rsidR="00C7632B" w:rsidRDefault="00C7632B" w:rsidP="00C7632B">
      <w:pPr>
        <w:rPr>
          <w:rFonts w:asciiTheme="minorEastAsia" w:hAnsiTheme="minorEastAsia"/>
          <w:sz w:val="24"/>
          <w:szCs w:val="24"/>
        </w:rPr>
      </w:pPr>
    </w:p>
    <w:p w:rsidR="00C7632B" w:rsidRDefault="00C7632B" w:rsidP="00C7632B">
      <w:pPr>
        <w:ind w:firstLineChars="200" w:firstLine="480"/>
        <w:rPr>
          <w:rFonts w:asciiTheme="minorEastAsia" w:hAnsiTheme="minorEastAsia"/>
          <w:sz w:val="24"/>
          <w:szCs w:val="24"/>
        </w:rPr>
      </w:pPr>
      <w:r w:rsidRPr="00B02F80">
        <w:rPr>
          <w:rFonts w:asciiTheme="minorEastAsia" w:hAnsiTheme="minorEastAsia" w:hint="eastAsia"/>
          <w:sz w:val="24"/>
          <w:szCs w:val="24"/>
        </w:rPr>
        <w:t>清华大学经济所经济学博士，副研究员，现在中国电子信息产业发展研究院（赛迪）供职，任研究室主任。在数字经济、电子信息（IT）产业、“互联网+”、移动互联网等领域有长期研究经验。著有《数字经济：新时代 再起航》一书。参与起草“互联网＋”行动、信息经济、数字经济等</w:t>
      </w:r>
      <w:proofErr w:type="gramStart"/>
      <w:r w:rsidRPr="00B02F80">
        <w:rPr>
          <w:rFonts w:asciiTheme="minorEastAsia" w:hAnsiTheme="minorEastAsia" w:hint="eastAsia"/>
          <w:sz w:val="24"/>
          <w:szCs w:val="24"/>
        </w:rPr>
        <w:t>国家发改委</w:t>
      </w:r>
      <w:proofErr w:type="gramEnd"/>
      <w:r w:rsidRPr="00B02F80">
        <w:rPr>
          <w:rFonts w:asciiTheme="minorEastAsia" w:hAnsiTheme="minorEastAsia" w:hint="eastAsia"/>
          <w:sz w:val="24"/>
          <w:szCs w:val="24"/>
        </w:rPr>
        <w:t>、工信部重点规划编制工作。发表十余篇论文和重要媒体文章。具有丰富项目经验，主持或参与省部级以上规划编制三十余项</w:t>
      </w:r>
      <w:r>
        <w:rPr>
          <w:rFonts w:asciiTheme="minorEastAsia" w:hAnsiTheme="minorEastAsia" w:hint="eastAsia"/>
          <w:sz w:val="24"/>
          <w:szCs w:val="24"/>
        </w:rPr>
        <w:t>。</w:t>
      </w:r>
    </w:p>
    <w:p w:rsidR="00C7632B" w:rsidRDefault="00C7632B" w:rsidP="00C7632B">
      <w:pPr>
        <w:rPr>
          <w:rFonts w:asciiTheme="minorEastAsia" w:hAnsiTheme="minorEastAsia"/>
          <w:sz w:val="24"/>
          <w:szCs w:val="24"/>
        </w:rPr>
      </w:pPr>
    </w:p>
    <w:p w:rsidR="00C7632B" w:rsidRDefault="00C7632B" w:rsidP="00C7632B">
      <w:pPr>
        <w:rPr>
          <w:rFonts w:asciiTheme="minorEastAsia" w:hAnsiTheme="minorEastAsia"/>
          <w:sz w:val="24"/>
          <w:szCs w:val="24"/>
        </w:rPr>
      </w:pPr>
      <w:r>
        <w:rPr>
          <w:rFonts w:asciiTheme="minorEastAsia" w:hAnsiTheme="minorEastAsia" w:hint="eastAsia"/>
          <w:sz w:val="24"/>
          <w:szCs w:val="24"/>
        </w:rPr>
        <w:t>内容简介</w:t>
      </w:r>
    </w:p>
    <w:p w:rsidR="00C7632B" w:rsidRPr="00B02F80" w:rsidRDefault="00C7632B" w:rsidP="00C7632B">
      <w:pPr>
        <w:ind w:firstLineChars="200" w:firstLine="480"/>
        <w:rPr>
          <w:rFonts w:asciiTheme="minorEastAsia" w:hAnsiTheme="minorEastAsia"/>
          <w:sz w:val="24"/>
          <w:szCs w:val="24"/>
        </w:rPr>
      </w:pPr>
      <w:r w:rsidRPr="001E3EF7">
        <w:rPr>
          <w:rFonts w:asciiTheme="minorEastAsia" w:hAnsiTheme="minorEastAsia" w:hint="eastAsia"/>
          <w:sz w:val="24"/>
          <w:szCs w:val="24"/>
        </w:rPr>
        <w:lastRenderedPageBreak/>
        <w:t>数字经济成为当前</w:t>
      </w:r>
      <w:proofErr w:type="gramStart"/>
      <w:r w:rsidRPr="001E3EF7">
        <w:rPr>
          <w:rFonts w:asciiTheme="minorEastAsia" w:hAnsiTheme="minorEastAsia" w:hint="eastAsia"/>
          <w:sz w:val="24"/>
          <w:szCs w:val="24"/>
        </w:rPr>
        <w:t>全球热议的</w:t>
      </w:r>
      <w:proofErr w:type="gramEnd"/>
      <w:r w:rsidRPr="001E3EF7">
        <w:rPr>
          <w:rFonts w:asciiTheme="minorEastAsia" w:hAnsiTheme="minorEastAsia" w:hint="eastAsia"/>
          <w:sz w:val="24"/>
          <w:szCs w:val="24"/>
        </w:rPr>
        <w:t>话题。数字经济在历经“核聚变”，正在脱离我们熟识（或自以为熟识）的既有概念。不仅如此，它已经渗入到你我的生活中，工作中，组织中，思维中……这个世界的经济、社会、政治、文化正在因为数字经济的发展发生迅速转变。什么是数字经济？除了我们熟知的</w:t>
      </w:r>
      <w:proofErr w:type="gramStart"/>
      <w:r w:rsidRPr="001E3EF7">
        <w:rPr>
          <w:rFonts w:asciiTheme="minorEastAsia" w:hAnsiTheme="minorEastAsia" w:hint="eastAsia"/>
          <w:sz w:val="24"/>
          <w:szCs w:val="24"/>
        </w:rPr>
        <w:t>微信微</w:t>
      </w:r>
      <w:proofErr w:type="gramEnd"/>
      <w:r w:rsidRPr="001E3EF7">
        <w:rPr>
          <w:rFonts w:asciiTheme="minorEastAsia" w:hAnsiTheme="minorEastAsia" w:hint="eastAsia"/>
          <w:sz w:val="24"/>
          <w:szCs w:val="24"/>
        </w:rPr>
        <w:t>博、共享单车、电子产品，在实体经济中数字经济都有什么表现和典型案例？主讲人将分享在研究中了解和理解到的数字经济，畅谈数字经济的过去、现在和未来，也和大家共同探讨数字经济带来的机遇和难题。</w:t>
      </w:r>
    </w:p>
    <w:p w:rsidR="00C7632B" w:rsidRPr="00A95431" w:rsidRDefault="00C7632B" w:rsidP="00C7632B">
      <w:pPr>
        <w:rPr>
          <w:rFonts w:ascii="宋体" w:eastAsia="宋体" w:hAnsi="宋体"/>
        </w:rPr>
      </w:pPr>
    </w:p>
    <w:p w:rsidR="007D5824" w:rsidRPr="00C7632B" w:rsidRDefault="007D5824">
      <w:bookmarkStart w:id="0" w:name="_GoBack"/>
      <w:bookmarkEnd w:id="0"/>
    </w:p>
    <w:sectPr w:rsidR="007D5824" w:rsidRPr="00C763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32B"/>
    <w:rsid w:val="007D5824"/>
    <w:rsid w:val="00C76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82FFF-CE4C-452B-A754-CA6347CAB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3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郑红梅</dc:creator>
  <cp:keywords/>
  <dc:description/>
  <cp:lastModifiedBy>郑红梅</cp:lastModifiedBy>
  <cp:revision>1</cp:revision>
  <dcterms:created xsi:type="dcterms:W3CDTF">2018-04-13T08:11:00Z</dcterms:created>
  <dcterms:modified xsi:type="dcterms:W3CDTF">2018-04-13T08:11:00Z</dcterms:modified>
</cp:coreProperties>
</file>